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74" w:rsidRPr="00BE4D7C" w:rsidRDefault="002E7E74" w:rsidP="00BE4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SISTEMA PARA EL DESARROLLO INTEGRAL DE LA FAMILIA DEL MUNICIPIO DE CABO CORRIENTES, JALISCO</w:t>
      </w: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36"/>
          <w:szCs w:val="24"/>
        </w:rPr>
      </w:pPr>
    </w:p>
    <w:p w:rsidR="009F08FF" w:rsidRPr="00792073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36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AB67" wp14:editId="5A2A5A3E">
                <wp:simplePos x="0" y="0"/>
                <wp:positionH relativeFrom="margin">
                  <wp:posOffset>7620</wp:posOffset>
                </wp:positionH>
                <wp:positionV relativeFrom="margin">
                  <wp:posOffset>3908425</wp:posOffset>
                </wp:positionV>
                <wp:extent cx="5911850" cy="1828800"/>
                <wp:effectExtent l="0" t="0" r="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8FF" w:rsidRPr="00792073" w:rsidRDefault="009F08FF" w:rsidP="009F08F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  INFORME DE ACTIVIDADES 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6AB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307.75pt;width:465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" filled="f" stroked="f">
                <v:textbox style="mso-fit-shape-to-text:t">
                  <w:txbxContent>
                    <w:p w:rsidR="009F08FF" w:rsidRPr="00792073" w:rsidRDefault="009F08FF" w:rsidP="009F08F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INFORME DE ACTIVIDADES TRIMESTRAL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08FF" w:rsidRDefault="009F08FF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4D7C" w:rsidRDefault="00BE4D7C" w:rsidP="00944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08FF" w:rsidRDefault="009F08FF" w:rsidP="00944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CB8" w:rsidRPr="00455CB8" w:rsidRDefault="00455CB8" w:rsidP="00455CB8">
      <w:pPr>
        <w:jc w:val="center"/>
        <w:rPr>
          <w:rFonts w:ascii="Arial" w:hAnsi="Arial" w:cs="Arial"/>
          <w:b/>
          <w:sz w:val="24"/>
          <w:szCs w:val="24"/>
        </w:rPr>
      </w:pPr>
      <w:r w:rsidRPr="00455CB8">
        <w:rPr>
          <w:rFonts w:ascii="Arial" w:hAnsi="Arial" w:cs="Arial"/>
          <w:b/>
          <w:sz w:val="24"/>
          <w:szCs w:val="24"/>
        </w:rPr>
        <w:t>TRABAJO SOCIAL</w:t>
      </w:r>
    </w:p>
    <w:tbl>
      <w:tblPr>
        <w:tblW w:w="7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401"/>
      </w:tblGrid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03 de Enero al 28 de Enero del 2022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Trabajos Administrativos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Diligencia en MP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Asesoría y Orientación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Apoyo de la Caja Chica o En Existencia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Visita Domiciliaria/Entrevista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TRAMITE - Credencial de Discapacitado o </w:t>
            </w:r>
            <w:r w:rsidR="00EC4FD7"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Gafete</w:t>
            </w: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Canalización a Centro de Rehabilitación para Adictos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Oficio para Seguridad Publica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Oficio para Centro de Rehabilitación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Cotización y Cita Médica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Médicos Especialistas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Transporte Terrestre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PRESTAMO - Implemento de Rehabilitación en Comodato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REGRESAN - Implemento de Rehabilitación en Comodato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Entrevista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– Citatorio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De Platicas Prematrimoniales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A Efecto de Acreditar Concubinato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Para Becas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55"/>
          <w:jc w:val="center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31 de Enero al 25 de Febrero del 2022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Trabajos Administrativos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Asesoría y Orientación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10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Apoyo de la Caja Chica o En Existencia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Visita Domiciliaria/Entrevista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Estudio socio </w:t>
            </w:r>
            <w:r w:rsidR="00EC4FD7"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Económico</w:t>
            </w: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(Proyecto 10)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10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TRAMITE - Credencial de Discapacitado o </w:t>
            </w:r>
            <w:r w:rsidR="00EC4FD7"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Gafete</w:t>
            </w: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Canalización a Centro de Rehabilitación para Adictos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Oficio para Seguridad Publica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Oficio para Centro de Rehabilitación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Cotización y Cita Médica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Médicos Especialistas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Transporte Terrestre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PRESTAMO - Implemento de Rehabilitación en Comodato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EC4FD7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Visita</w:t>
            </w:r>
            <w:r w:rsidR="00455CB8"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Institucional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– Citatorio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De Platicas Prematrimoniales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SALIDA  - Oficio de Petición o respuesta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ENTRADA - Oficio de Petición o respuesta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lastRenderedPageBreak/>
              <w:t>07 de Marzo al 01 de Abril del 2022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Trabajos Administrativos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EVENTO DE ENTREGA DE APOYOS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EC4FD7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Destápate</w:t>
            </w:r>
            <w:r w:rsidR="00455CB8"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y Dona Vida (Entrega de Medicamento)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Fundación Vamos México A.C (Entrega de 5 Silla de Ruedas)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Vallarta Food Bank (Entrega de despensas)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Asesoría y Orientación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10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Apoyo en Especie o Económico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Visita Domiciliaria/Entrevista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Visitas Institucionales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Capacitación DIF Jalisco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Cotización y Cita Médica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Médicos Especialistas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Carta de Descuento Para Transporte Terrestre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PRESTAMO - Implemento de Rehabilitación en Comodato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REGRESAN - Implemento de Rehabilitación en Comodato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ENTRADA-Oficio de Petición o Respuesta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>SALIDA-Oficio de Petición o Respuesta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Entrevista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– Citatorio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6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De Platicas Prematrimoniales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455CB8" w:rsidRPr="00455CB8" w:rsidTr="00455CB8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JURÍDICO - Constancia Para Becas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B8" w:rsidRPr="00455CB8" w:rsidRDefault="00455CB8" w:rsidP="00455C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</w:pPr>
            <w:r w:rsidRPr="00455CB8">
              <w:rPr>
                <w:rFonts w:ascii="Cambria" w:eastAsia="Times New Roman" w:hAnsi="Cambria" w:cs="Calibri"/>
                <w:b/>
                <w:bCs/>
                <w:color w:val="000000"/>
                <w:lang w:eastAsia="es-MX"/>
              </w:rPr>
              <w:t>2</w:t>
            </w:r>
          </w:p>
        </w:tc>
      </w:tr>
    </w:tbl>
    <w:p w:rsidR="00455CB8" w:rsidRDefault="00455CB8" w:rsidP="00944D6A">
      <w:pPr>
        <w:spacing w:line="360" w:lineRule="auto"/>
      </w:pPr>
    </w:p>
    <w:p w:rsidR="009D73EA" w:rsidRDefault="00EC4FD7" w:rsidP="00944D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ADULTO MAYOR</w:t>
      </w:r>
    </w:p>
    <w:p w:rsidR="00EC4FD7" w:rsidRDefault="00EC4FD7" w:rsidP="00944D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DÍA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Durante el mes de ENERO empezamos a recabar los documentos para los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expedientes de los adultos mayores que integran Casa DIA para así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posteriormente seguir con la limpieza y pintura para el regreso a casa de los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adultos; también se reequipó con algunos muebles que hacían falta. Como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juegos de mesa, guitarras y algunas otras cosas más. Así mismo se realizó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limpieza en jardineras y podado de árboles dentro de las instalaciones.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10 de noviembre asistí a una reunión de capacitación a la Ciudad de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Guadalajara el cual ahí nos explicaron cómo tratar a los adultos mayores y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como deben de ser atendidos en Casa DIA para que ellos se sientan como en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su casa o mejor aún; que el adulto mayor se sienta que es importante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todavía y no se sienta solo.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En este tiempo se ha estado apoyando a otras áreas del DIF como Trabajo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Social, Seguridad Alimentaria en el Programas de Desayunos Escolares.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También se ha apoyado al Ayuntamiento en la Dirección de Desarrollo Social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como filtro de entrada para control de visitas, uso de cubre bocas y gel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antibacterial.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Empecé el mes de febrero en el ayuntamiento apoyando en la puerta de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casa dela cultura donde me pidieron el apoyo de poner gel antibacterial y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una bitácora donde tenía que preguntar nombre y de donde nos visitaban y 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qué oficina se dirigían.</w:t>
      </w: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6 de febrero empecé con los preparativos de la reapertura de Casa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DIA. Así mismo empezamos a ver el día y hora para así posterior mente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entregar las invitaciones a los integrantes de Casa DIA así como a nuestras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autoridades.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jueves 17 de febrero fue el gran día esperado de los adultos mayores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porque ya tenían ganas de las actividades en casa día.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lunes 21 del mes en curso iniciamos con la actividad del cine donde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nada más acudió 1 adulto mayor.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martes 22 del mes en curso, iniciamos con la actividad del canto el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cual esta actividad si les encanta a los adultos mayores porque nos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acompañaron 15 adultos mayores.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miércoles 23 del mes en curso la actividad fue actividad física contando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con 7 integrantes.</w:t>
      </w: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El día jueves 24 del mes en curso la actividad fueron juegos de mesa como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la lotería contando con 7 adultos mayores.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lastRenderedPageBreak/>
        <w:t>El día lunes 28 del mes en curso continuamos con el cine donde solamente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adultos mayores nos acompañaron.</w:t>
      </w: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Así terminamos con el mes de febrero esperando que el mes de marzo nos</w:t>
      </w:r>
      <w:r>
        <w:rPr>
          <w:rFonts w:ascii="Arial" w:hAnsi="Arial" w:cs="Arial"/>
          <w:sz w:val="24"/>
          <w:szCs w:val="24"/>
        </w:rPr>
        <w:t xml:space="preserve">  v</w:t>
      </w:r>
      <w:r w:rsidRPr="001B4EA8">
        <w:rPr>
          <w:rFonts w:ascii="Arial" w:hAnsi="Arial" w:cs="Arial"/>
          <w:sz w:val="24"/>
          <w:szCs w:val="24"/>
        </w:rPr>
        <w:t>aya mejor y tengamos más asistencia y poder brindarles mejor atención 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nuestros adultos mayor.</w:t>
      </w:r>
    </w:p>
    <w:p w:rsidR="001B4EA8" w:rsidRPr="001B4EA8" w:rsidRDefault="001B4EA8" w:rsidP="001B4E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4EA8" w:rsidRP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4EA8">
        <w:rPr>
          <w:rFonts w:ascii="Arial" w:hAnsi="Arial" w:cs="Arial"/>
          <w:sz w:val="24"/>
          <w:szCs w:val="24"/>
        </w:rPr>
        <w:t>En el mes de MARZO lo iniciamos el día martes 1° con la actividad de canto,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miércoles Actividad Física, el jueves con juegos de mesa, el viernes actividad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física, el día lunes 7 de marzo tuvimos la platicas de salud y así sucesiva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mente todos los días tenemos estas mismas actividades todo el mes hasta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llegar al día más esperado de los adultos mayores el DÍA JUEVES 31 de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marzo en la que se realizó el FESTEJO DE LOS CUMPLEAÑEROS por los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meses: ENERO, FEBRERO Y MARZO donde los festejados fueron 25 por todos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pero presenciales nada más 12 entre ellos 10 mujeres y 2 hombres fue un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gran día porque comieron, cantaron, bailaron partieron pastel y fue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maravillosa la convivencia; porque contamos también con invitados de honor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como lo fueron: el Presidente Municipal MIGUEL ANGEL SILVA RAMIREZ, el</w:t>
      </w:r>
      <w:r>
        <w:rPr>
          <w:rFonts w:ascii="Arial" w:hAnsi="Arial" w:cs="Arial"/>
          <w:sz w:val="24"/>
          <w:szCs w:val="24"/>
        </w:rPr>
        <w:t xml:space="preserve"> Sí</w:t>
      </w:r>
      <w:r w:rsidRPr="001B4EA8">
        <w:rPr>
          <w:rFonts w:ascii="Arial" w:hAnsi="Arial" w:cs="Arial"/>
          <w:sz w:val="24"/>
          <w:szCs w:val="24"/>
        </w:rPr>
        <w:t>ndico Municipal JUAN MANUEL MACEDO SANTANA, nuestra Presidenta del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SMDIF MARIA ISABEL GRIJALBA ARAIZA así como nuestra Directora</w:t>
      </w:r>
      <w:r>
        <w:rPr>
          <w:rFonts w:ascii="Arial" w:hAnsi="Arial" w:cs="Arial"/>
          <w:sz w:val="24"/>
          <w:szCs w:val="24"/>
        </w:rPr>
        <w:t xml:space="preserve"> </w:t>
      </w:r>
      <w:r w:rsidRPr="001B4EA8">
        <w:rPr>
          <w:rFonts w:ascii="Arial" w:hAnsi="Arial" w:cs="Arial"/>
          <w:sz w:val="24"/>
          <w:szCs w:val="24"/>
        </w:rPr>
        <w:t>CELESTE LORENZO LORENZO; con ello terminamos ese mes.</w:t>
      </w:r>
    </w:p>
    <w:p w:rsidR="001B4EA8" w:rsidRPr="001B4EA8" w:rsidRDefault="001B4EA8" w:rsidP="001B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4FD7" w:rsidRPr="001B4EA8" w:rsidRDefault="001B4EA8" w:rsidP="00944D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TARJETAS INAPAM</w:t>
      </w:r>
    </w:p>
    <w:p w:rsidR="00944D6A" w:rsidRPr="00BE4D7C" w:rsidRDefault="00944D6A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4D7C">
        <w:rPr>
          <w:rFonts w:ascii="Arial" w:hAnsi="Arial" w:cs="Arial"/>
          <w:sz w:val="24"/>
          <w:szCs w:val="24"/>
        </w:rPr>
        <w:t>Durante ese tiempo se ha estado recibiendo documentación personal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vigente de adultos mayores cumplidos los 60 años para el trámite de la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credencial; contando con sus números telefónicos para en cuanto se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tenga existencia comunicarse con ellos para que vengan al SMDIF.</w:t>
      </w:r>
    </w:p>
    <w:p w:rsidR="009F08FF" w:rsidRDefault="009F08FF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4D6A" w:rsidRDefault="00944D6A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E4D7C">
        <w:rPr>
          <w:rFonts w:ascii="Arial" w:hAnsi="Arial" w:cs="Arial"/>
          <w:sz w:val="24"/>
          <w:szCs w:val="24"/>
        </w:rPr>
        <w:t>e asistió a una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capacitación en la Ciudad de Guadalajara, Jalisco en las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instalaciones de la Delegación INAPAM Jalisco en Palacio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para recibir 70 tarjetas junto con su sello oficial, así como una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 xml:space="preserve">capacitación para el manejo del área </w:t>
      </w:r>
      <w:r w:rsidRPr="00BE4D7C">
        <w:rPr>
          <w:rFonts w:ascii="Arial" w:hAnsi="Arial" w:cs="Arial"/>
          <w:sz w:val="24"/>
          <w:szCs w:val="24"/>
        </w:rPr>
        <w:lastRenderedPageBreak/>
        <w:t>a través de la plataforma de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internet y sobre todo poner en marcha por vez primera en nuestro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municipio la elaboración de tarjetas INAPAM a través del sistema y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llenado de las mismas con impresora. Esto fue posible el DIA 28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 xml:space="preserve">de FEBRERO </w:t>
      </w:r>
      <w:r>
        <w:rPr>
          <w:rFonts w:ascii="Arial" w:hAnsi="Arial" w:cs="Arial"/>
          <w:sz w:val="24"/>
          <w:szCs w:val="24"/>
        </w:rPr>
        <w:t xml:space="preserve">con el Sr. DAVID </w:t>
      </w:r>
      <w:r w:rsidRPr="00BE4D7C">
        <w:rPr>
          <w:rFonts w:ascii="Arial" w:hAnsi="Arial" w:cs="Arial"/>
          <w:sz w:val="24"/>
          <w:szCs w:val="24"/>
        </w:rPr>
        <w:t>habitante de El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Tuito en la Colonia El Llanito; elaborada con Folio N° A-02923561.</w:t>
      </w:r>
    </w:p>
    <w:p w:rsidR="009F08FF" w:rsidRPr="00BE4D7C" w:rsidRDefault="009F08FF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4D6A" w:rsidRPr="00BE4D7C" w:rsidRDefault="00944D6A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4D7C">
        <w:rPr>
          <w:rFonts w:ascii="Arial" w:hAnsi="Arial" w:cs="Arial"/>
          <w:sz w:val="24"/>
          <w:szCs w:val="24"/>
        </w:rPr>
        <w:t>MARZO: Se hizo entrega de 65 TARJETAS producto de la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primera dotación por parte de la Delegación INAPAM Jalisco de un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monto de 70 TARJETAS con Folios N° A-02923561 al A-029235630 para ser expedidas; de las cuales hubo 5 TARJETAS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CANCELADAS.</w:t>
      </w:r>
    </w:p>
    <w:p w:rsidR="009F08FF" w:rsidRDefault="009F08FF" w:rsidP="00944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D6A" w:rsidRPr="00BE4D7C" w:rsidRDefault="00944D6A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4D7C">
        <w:rPr>
          <w:rFonts w:ascii="Arial" w:hAnsi="Arial" w:cs="Arial"/>
          <w:sz w:val="24"/>
          <w:szCs w:val="24"/>
        </w:rPr>
        <w:t>En este tiempo se ha estado apoyando a otras áreas del DIF; sobre todo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al Área ADULTO MAYOR con la que se tiene un vínculo de trabajo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durante toda la semana en la que se tienen programadas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distintas desde Canto, Activación Física, Cine y Juegos de Mesa.</w:t>
      </w:r>
    </w:p>
    <w:p w:rsidR="009F08FF" w:rsidRDefault="009F08FF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4D6A" w:rsidRPr="00BE4D7C" w:rsidRDefault="00944D6A" w:rsidP="009F08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4D7C">
        <w:rPr>
          <w:rFonts w:ascii="Arial" w:hAnsi="Arial" w:cs="Arial"/>
          <w:sz w:val="24"/>
          <w:szCs w:val="24"/>
        </w:rPr>
        <w:t>También se ha apoyado al Ayuntamiento en la Dirección de Desarrollo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Social como filtro de entrada para control de visitas, uso de cubre bocas</w:t>
      </w:r>
      <w:r>
        <w:rPr>
          <w:rFonts w:ascii="Arial" w:hAnsi="Arial" w:cs="Arial"/>
          <w:sz w:val="24"/>
          <w:szCs w:val="24"/>
        </w:rPr>
        <w:t xml:space="preserve"> </w:t>
      </w:r>
      <w:r w:rsidRPr="00BE4D7C">
        <w:rPr>
          <w:rFonts w:ascii="Arial" w:hAnsi="Arial" w:cs="Arial"/>
          <w:sz w:val="24"/>
          <w:szCs w:val="24"/>
        </w:rPr>
        <w:t>y gel antibacterial.</w:t>
      </w:r>
    </w:p>
    <w:p w:rsidR="009D73EA" w:rsidRDefault="009D73EA">
      <w:pPr>
        <w:rPr>
          <w:rFonts w:ascii="Arial" w:hAnsi="Arial" w:cs="Arial"/>
        </w:rPr>
      </w:pPr>
    </w:p>
    <w:p w:rsidR="009F08FF" w:rsidRPr="00383233" w:rsidRDefault="009F08FF">
      <w:pPr>
        <w:rPr>
          <w:rFonts w:ascii="Arial" w:hAnsi="Arial" w:cs="Arial"/>
        </w:rPr>
      </w:pPr>
    </w:p>
    <w:p w:rsidR="00383233" w:rsidRPr="00383233" w:rsidRDefault="00383233" w:rsidP="00383233">
      <w:pPr>
        <w:jc w:val="center"/>
        <w:rPr>
          <w:rFonts w:ascii="Arial" w:hAnsi="Arial" w:cs="Arial"/>
          <w:sz w:val="24"/>
          <w:szCs w:val="24"/>
        </w:rPr>
      </w:pPr>
      <w:r w:rsidRPr="00383233">
        <w:rPr>
          <w:rFonts w:ascii="Arial" w:hAnsi="Arial" w:cs="Arial"/>
          <w:b/>
          <w:sz w:val="24"/>
          <w:szCs w:val="24"/>
        </w:rPr>
        <w:t>PROTECCIÓN A LA INFANCIA</w:t>
      </w:r>
    </w:p>
    <w:p w:rsidR="00F9414B" w:rsidRPr="00383233" w:rsidRDefault="00F9414B" w:rsidP="00383233">
      <w:pPr>
        <w:spacing w:after="0" w:line="240" w:lineRule="auto"/>
        <w:jc w:val="center"/>
        <w:rPr>
          <w:rFonts w:ascii="Arial" w:hAnsi="Arial" w:cs="Arial"/>
          <w:b/>
        </w:rPr>
      </w:pP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Recibir capacitación introductoria propia del programa SIPPINA.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Atención psicológica a 3 pacientes distribuidas en 10 sesiones.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Elaboración de Acta SIPPINA.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Elaboración de encuesta SIPPINA para realizar diagnóstico municipal.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Entrevista con director de la escuela Josefina Castillo.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Visita a familia en la localidad de Yelapa, para entrevista con cada miembro de dicha familia proporcionando seguimiento al caso.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Charla con padres de familia en la escuela Josefina Castillo con el tema blindaje emocional para sus hijas e hijos.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lastRenderedPageBreak/>
        <w:t>Apoyo al departamento del Adulto mayor para limpieza y acomodo de mobiliario y artículos que se compraron para el desarrollo de las actividades propias de la Casa Día del Adulto Mayor.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Apoyo en la organización del evento de reinauguración de Casa Día del Adulto Mayor.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Asistencia en la reinauguración de la Casa Día del Adulto Mayor.</w:t>
      </w:r>
    </w:p>
    <w:p w:rsidR="00383233" w:rsidRPr="00F9414B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Organización de la Semana Estatal de la Familia.</w:t>
      </w:r>
    </w:p>
    <w:p w:rsidR="00383233" w:rsidRDefault="00383233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Reunión con delegados para realizar el planteamiento de las actividades a realizar en conmemoración de la semana estatal de la Familia.</w:t>
      </w:r>
    </w:p>
    <w:p w:rsidR="00F9414B" w:rsidRPr="00F9414B" w:rsidRDefault="00F9414B" w:rsidP="00F94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414B" w:rsidRDefault="00F9414B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Acudimos a los eventos realizados en las delegaciones que a continuación se detallan en la conmemoración de la semana de la Familia, con la fina</w:t>
      </w:r>
      <w:r>
        <w:rPr>
          <w:rFonts w:ascii="Arial" w:hAnsi="Arial" w:cs="Arial"/>
          <w:sz w:val="24"/>
          <w:szCs w:val="24"/>
        </w:rPr>
        <w:t xml:space="preserve">lidad de apoyar en lo necesario: </w:t>
      </w:r>
    </w:p>
    <w:p w:rsidR="00F9414B" w:rsidRDefault="00F9414B" w:rsidP="00F94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1418"/>
        <w:gridCol w:w="991"/>
        <w:gridCol w:w="1204"/>
        <w:gridCol w:w="5215"/>
      </w:tblGrid>
      <w:tr w:rsidR="00F9414B" w:rsidRPr="00F9414B" w:rsidTr="00F9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9414B" w:rsidRPr="00F9414B" w:rsidRDefault="00F9414B" w:rsidP="00F941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991" w:type="dxa"/>
            <w:vAlign w:val="center"/>
          </w:tcPr>
          <w:p w:rsidR="00F9414B" w:rsidRPr="00F9414B" w:rsidRDefault="00F9414B" w:rsidP="00F941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1204" w:type="dxa"/>
            <w:vAlign w:val="center"/>
          </w:tcPr>
          <w:p w:rsidR="00F9414B" w:rsidRPr="00F9414B" w:rsidRDefault="00F9414B" w:rsidP="00F941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5215" w:type="dxa"/>
            <w:vAlign w:val="center"/>
          </w:tcPr>
          <w:p w:rsidR="00F9414B" w:rsidRPr="00F9414B" w:rsidRDefault="00F9414B" w:rsidP="00F941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F9414B" w:rsidRPr="00F9414B" w:rsidTr="00F9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9414B" w:rsidRPr="00F9414B" w:rsidRDefault="00F9414B" w:rsidP="00F9414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414B">
              <w:rPr>
                <w:rFonts w:ascii="Arial" w:hAnsi="Arial" w:cs="Arial"/>
                <w:b w:val="0"/>
                <w:sz w:val="24"/>
                <w:szCs w:val="24"/>
              </w:rPr>
              <w:t>01/03/2022</w:t>
            </w:r>
          </w:p>
        </w:tc>
        <w:tc>
          <w:tcPr>
            <w:tcW w:w="991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1204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Yelapa</w:t>
            </w:r>
          </w:p>
        </w:tc>
        <w:tc>
          <w:tcPr>
            <w:tcW w:w="5215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Rally familiar con recorrido hasta la playa. (</w:t>
            </w:r>
            <w:r w:rsidR="00EC4FD7" w:rsidRPr="00F9414B">
              <w:rPr>
                <w:rFonts w:ascii="Arial" w:hAnsi="Arial" w:cs="Arial"/>
                <w:sz w:val="24"/>
                <w:szCs w:val="24"/>
              </w:rPr>
              <w:t>Kínder</w:t>
            </w:r>
            <w:r w:rsidRPr="00F9414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Actividades de conjunto e individuales: Encostalados, pasar el resorte, carretillas, juego de manos, vasos llenos, la familia más completa.</w:t>
            </w:r>
          </w:p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Venta de comida por parte de algunos padres de familia para beneficio de los planteles escolares.</w:t>
            </w:r>
          </w:p>
        </w:tc>
      </w:tr>
      <w:tr w:rsidR="00F9414B" w:rsidRPr="00F9414B" w:rsidTr="00F94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9414B" w:rsidRPr="00F9414B" w:rsidRDefault="00F9414B" w:rsidP="00F9414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414B">
              <w:rPr>
                <w:rFonts w:ascii="Arial" w:hAnsi="Arial" w:cs="Arial"/>
                <w:b w:val="0"/>
                <w:sz w:val="24"/>
                <w:szCs w:val="24"/>
              </w:rPr>
              <w:t>02/03/2022</w:t>
            </w:r>
          </w:p>
        </w:tc>
        <w:tc>
          <w:tcPr>
            <w:tcW w:w="991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204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El Refugio Suchitlán</w:t>
            </w:r>
          </w:p>
        </w:tc>
        <w:tc>
          <w:tcPr>
            <w:tcW w:w="5215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Rally de 3 estaciones y venta de comida en la que participaron las siguientes instituciones, kínder, primaria y secundaria con poca participación de padres de familia.</w:t>
            </w:r>
          </w:p>
        </w:tc>
      </w:tr>
      <w:tr w:rsidR="00F9414B" w:rsidRPr="00F9414B" w:rsidTr="00F9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9414B" w:rsidRPr="00F9414B" w:rsidRDefault="00F9414B" w:rsidP="00F9414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414B">
              <w:rPr>
                <w:rFonts w:ascii="Arial" w:hAnsi="Arial" w:cs="Arial"/>
                <w:b w:val="0"/>
                <w:sz w:val="24"/>
                <w:szCs w:val="24"/>
              </w:rPr>
              <w:t>02/03/2022</w:t>
            </w:r>
          </w:p>
        </w:tc>
        <w:tc>
          <w:tcPr>
            <w:tcW w:w="991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08:00</w:t>
            </w:r>
          </w:p>
        </w:tc>
        <w:tc>
          <w:tcPr>
            <w:tcW w:w="1204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Chacala</w:t>
            </w:r>
          </w:p>
        </w:tc>
        <w:tc>
          <w:tcPr>
            <w:tcW w:w="5215" w:type="dxa"/>
            <w:vAlign w:val="center"/>
          </w:tcPr>
          <w:p w:rsidR="00F9414B" w:rsidRPr="00F9414B" w:rsidRDefault="00F9414B" w:rsidP="00F94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Actividades de conjunto con la participación de kínder, primaria, secundaria y padres de familia.</w:t>
            </w:r>
          </w:p>
        </w:tc>
      </w:tr>
      <w:tr w:rsidR="00F9414B" w:rsidRPr="00F9414B" w:rsidTr="00F94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9414B" w:rsidRPr="00F9414B" w:rsidRDefault="00F9414B" w:rsidP="00F9414B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414B">
              <w:rPr>
                <w:rFonts w:ascii="Arial" w:hAnsi="Arial" w:cs="Arial"/>
                <w:b w:val="0"/>
                <w:sz w:val="24"/>
                <w:szCs w:val="24"/>
              </w:rPr>
              <w:t>04/03/2022</w:t>
            </w:r>
          </w:p>
        </w:tc>
        <w:tc>
          <w:tcPr>
            <w:tcW w:w="991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204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CADI</w:t>
            </w:r>
          </w:p>
        </w:tc>
        <w:tc>
          <w:tcPr>
            <w:tcW w:w="5215" w:type="dxa"/>
            <w:vAlign w:val="center"/>
          </w:tcPr>
          <w:p w:rsidR="00F9414B" w:rsidRPr="00F9414B" w:rsidRDefault="00F9414B" w:rsidP="00F94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414B">
              <w:rPr>
                <w:rFonts w:ascii="Arial" w:hAnsi="Arial" w:cs="Arial"/>
                <w:sz w:val="24"/>
                <w:szCs w:val="24"/>
              </w:rPr>
              <w:t>Evento de cierre en la guardería, con la participación de la mayoría de padres de familia. Cada maestra organizó un juego en el que intervenían los padres de familia y sus hijos, también se otorgaron regalos por parte del Sistema DIF y medallas por parte de CADI, así como alimentos y agua fresca para todos.</w:t>
            </w:r>
          </w:p>
        </w:tc>
      </w:tr>
    </w:tbl>
    <w:p w:rsidR="00F9414B" w:rsidRDefault="00F9414B" w:rsidP="00F941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414B" w:rsidRPr="00F9414B" w:rsidRDefault="00F9414B" w:rsidP="00F9414B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414B" w:rsidRPr="00F9414B" w:rsidRDefault="00F9414B" w:rsidP="00F9414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14B">
        <w:rPr>
          <w:rFonts w:ascii="Arial" w:hAnsi="Arial" w:cs="Arial"/>
          <w:sz w:val="24"/>
          <w:szCs w:val="24"/>
        </w:rPr>
        <w:t>Actividades administrativas en apoyo al departamento de dirección.</w:t>
      </w:r>
    </w:p>
    <w:p w:rsidR="00383233" w:rsidRDefault="00383233" w:rsidP="00383233">
      <w:pPr>
        <w:jc w:val="center"/>
        <w:rPr>
          <w:sz w:val="24"/>
          <w:szCs w:val="24"/>
        </w:rPr>
      </w:pPr>
    </w:p>
    <w:p w:rsidR="00A140E5" w:rsidRPr="009D73EA" w:rsidRDefault="00A140E5" w:rsidP="00383233">
      <w:pPr>
        <w:jc w:val="center"/>
        <w:rPr>
          <w:rFonts w:ascii="Arial" w:hAnsi="Arial" w:cs="Arial"/>
          <w:b/>
          <w:sz w:val="24"/>
          <w:szCs w:val="24"/>
        </w:rPr>
      </w:pPr>
      <w:r w:rsidRPr="009D73EA">
        <w:rPr>
          <w:rFonts w:ascii="Arial" w:hAnsi="Arial" w:cs="Arial"/>
          <w:b/>
          <w:sz w:val="24"/>
          <w:szCs w:val="24"/>
        </w:rPr>
        <w:t>ALIMENTARIA</w:t>
      </w:r>
    </w:p>
    <w:p w:rsidR="00A140E5" w:rsidRPr="009D73EA" w:rsidRDefault="00A140E5" w:rsidP="00383233">
      <w:pPr>
        <w:jc w:val="center"/>
        <w:rPr>
          <w:rFonts w:ascii="Arial" w:hAnsi="Arial" w:cs="Arial"/>
          <w:b/>
          <w:sz w:val="24"/>
          <w:szCs w:val="24"/>
        </w:rPr>
      </w:pPr>
      <w:r w:rsidRPr="009D73EA">
        <w:rPr>
          <w:rFonts w:ascii="Arial" w:hAnsi="Arial" w:cs="Arial"/>
          <w:b/>
          <w:sz w:val="24"/>
          <w:szCs w:val="24"/>
        </w:rPr>
        <w:t>1000 DÍAS DE VIDA</w:t>
      </w:r>
    </w:p>
    <w:p w:rsidR="00A140E5" w:rsidRDefault="00A140E5" w:rsidP="00383233">
      <w:pPr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4"/>
        <w:gridCol w:w="1571"/>
        <w:gridCol w:w="1506"/>
        <w:gridCol w:w="1571"/>
      </w:tblGrid>
      <w:tr w:rsidR="00A140E5" w:rsidTr="00A0373F">
        <w:tc>
          <w:tcPr>
            <w:tcW w:w="1454" w:type="dxa"/>
          </w:tcPr>
          <w:p w:rsidR="00A140E5" w:rsidRDefault="00A140E5" w:rsidP="00A0373F">
            <w:r>
              <w:t>LOCALIDADES</w:t>
            </w:r>
          </w:p>
          <w:p w:rsidR="00A140E5" w:rsidRDefault="00A140E5" w:rsidP="00A0373F">
            <w:pPr>
              <w:jc w:val="center"/>
            </w:pPr>
            <w:r>
              <w:t>TOTAL</w:t>
            </w:r>
          </w:p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PADRON 01</w:t>
            </w:r>
          </w:p>
          <w:p w:rsidR="00A140E5" w:rsidRDefault="00A140E5" w:rsidP="00A0373F">
            <w:r>
              <w:t>BENEFICIARIOS</w:t>
            </w:r>
          </w:p>
        </w:tc>
        <w:tc>
          <w:tcPr>
            <w:tcW w:w="1506" w:type="dxa"/>
          </w:tcPr>
          <w:p w:rsidR="00A140E5" w:rsidRDefault="00A140E5" w:rsidP="00A0373F">
            <w:pPr>
              <w:jc w:val="center"/>
            </w:pPr>
            <w:r>
              <w:t>PADRON 02</w:t>
            </w:r>
          </w:p>
          <w:p w:rsidR="00A140E5" w:rsidRDefault="00A140E5" w:rsidP="00A0373F">
            <w:r>
              <w:t>BENEICIARIOS</w:t>
            </w:r>
          </w:p>
        </w:tc>
        <w:tc>
          <w:tcPr>
            <w:tcW w:w="1571" w:type="dxa"/>
          </w:tcPr>
          <w:p w:rsidR="00A140E5" w:rsidRDefault="00A140E5" w:rsidP="00A0373F">
            <w:r>
              <w:t>TOTAL DE BENEFICIARIOS</w:t>
            </w:r>
          </w:p>
        </w:tc>
      </w:tr>
      <w:tr w:rsidR="00A140E5" w:rsidTr="00A0373F">
        <w:tc>
          <w:tcPr>
            <w:tcW w:w="1454" w:type="dxa"/>
          </w:tcPr>
          <w:p w:rsidR="00A140E5" w:rsidRDefault="00A140E5" w:rsidP="00A0373F">
            <w:pPr>
              <w:jc w:val="center"/>
            </w:pPr>
            <w:r>
              <w:t xml:space="preserve">   38</w:t>
            </w:r>
          </w:p>
          <w:p w:rsidR="00A140E5" w:rsidRDefault="00A140E5" w:rsidP="00A0373F"/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65</w:t>
            </w:r>
          </w:p>
          <w:p w:rsidR="00A140E5" w:rsidRDefault="00A140E5" w:rsidP="00A0373F"/>
        </w:tc>
        <w:tc>
          <w:tcPr>
            <w:tcW w:w="1506" w:type="dxa"/>
          </w:tcPr>
          <w:p w:rsidR="00A140E5" w:rsidRDefault="00A140E5" w:rsidP="00A0373F">
            <w:pPr>
              <w:jc w:val="center"/>
            </w:pPr>
            <w:r>
              <w:t>30</w:t>
            </w:r>
          </w:p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95</w:t>
            </w:r>
          </w:p>
        </w:tc>
      </w:tr>
      <w:tr w:rsidR="00A140E5" w:rsidTr="00A0373F">
        <w:tc>
          <w:tcPr>
            <w:tcW w:w="1454" w:type="dxa"/>
          </w:tcPr>
          <w:p w:rsidR="00A140E5" w:rsidRDefault="00A140E5" w:rsidP="00A0373F">
            <w:r>
              <w:t xml:space="preserve">  </w:t>
            </w:r>
          </w:p>
        </w:tc>
        <w:tc>
          <w:tcPr>
            <w:tcW w:w="1571" w:type="dxa"/>
          </w:tcPr>
          <w:p w:rsidR="00A140E5" w:rsidRDefault="00A140E5" w:rsidP="00A0373F">
            <w:r>
              <w:t xml:space="preserve">DESPENSAS </w:t>
            </w:r>
          </w:p>
          <w:p w:rsidR="00A140E5" w:rsidRDefault="00A140E5" w:rsidP="00A0373F">
            <w:r>
              <w:t>ENTREGADAS</w:t>
            </w:r>
          </w:p>
        </w:tc>
        <w:tc>
          <w:tcPr>
            <w:tcW w:w="1506" w:type="dxa"/>
          </w:tcPr>
          <w:p w:rsidR="00A140E5" w:rsidRDefault="00A140E5" w:rsidP="00A0373F">
            <w:r>
              <w:t>DESPENSAS ENTREGADAS</w:t>
            </w:r>
          </w:p>
        </w:tc>
        <w:tc>
          <w:tcPr>
            <w:tcW w:w="1571" w:type="dxa"/>
          </w:tcPr>
          <w:p w:rsidR="00A140E5" w:rsidRDefault="00A140E5" w:rsidP="00A0373F"/>
        </w:tc>
      </w:tr>
      <w:tr w:rsidR="00A140E5" w:rsidTr="00A0373F">
        <w:tc>
          <w:tcPr>
            <w:tcW w:w="1454" w:type="dxa"/>
          </w:tcPr>
          <w:p w:rsidR="00A140E5" w:rsidRDefault="00A140E5" w:rsidP="00A0373F">
            <w:r>
              <w:t>ENERO</w:t>
            </w:r>
          </w:p>
          <w:p w:rsidR="00A140E5" w:rsidRDefault="00A140E5" w:rsidP="00A0373F"/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65</w:t>
            </w:r>
          </w:p>
        </w:tc>
        <w:tc>
          <w:tcPr>
            <w:tcW w:w="1506" w:type="dxa"/>
          </w:tcPr>
          <w:p w:rsidR="00A140E5" w:rsidRDefault="00A140E5" w:rsidP="00A0373F">
            <w:pPr>
              <w:jc w:val="center"/>
            </w:pPr>
            <w:r>
              <w:t>30</w:t>
            </w:r>
          </w:p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95</w:t>
            </w:r>
          </w:p>
        </w:tc>
      </w:tr>
      <w:tr w:rsidR="00A140E5" w:rsidTr="00A0373F">
        <w:tc>
          <w:tcPr>
            <w:tcW w:w="1454" w:type="dxa"/>
          </w:tcPr>
          <w:p w:rsidR="00A140E5" w:rsidRDefault="00A140E5" w:rsidP="00A0373F">
            <w:r>
              <w:t>FEBRERO</w:t>
            </w:r>
          </w:p>
          <w:p w:rsidR="00A140E5" w:rsidRDefault="00A140E5" w:rsidP="00A0373F"/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65</w:t>
            </w:r>
          </w:p>
        </w:tc>
        <w:tc>
          <w:tcPr>
            <w:tcW w:w="1506" w:type="dxa"/>
          </w:tcPr>
          <w:p w:rsidR="00A140E5" w:rsidRDefault="00A140E5" w:rsidP="00A0373F">
            <w:pPr>
              <w:jc w:val="center"/>
            </w:pPr>
            <w:r>
              <w:t>30</w:t>
            </w:r>
          </w:p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95</w:t>
            </w:r>
          </w:p>
        </w:tc>
      </w:tr>
      <w:tr w:rsidR="00A140E5" w:rsidTr="00A0373F">
        <w:tc>
          <w:tcPr>
            <w:tcW w:w="1454" w:type="dxa"/>
          </w:tcPr>
          <w:p w:rsidR="00A140E5" w:rsidRDefault="00A140E5" w:rsidP="00A0373F">
            <w:r>
              <w:t>MARZO</w:t>
            </w:r>
          </w:p>
          <w:p w:rsidR="00A140E5" w:rsidRDefault="00A140E5" w:rsidP="00A0373F"/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65</w:t>
            </w:r>
          </w:p>
        </w:tc>
        <w:tc>
          <w:tcPr>
            <w:tcW w:w="1506" w:type="dxa"/>
          </w:tcPr>
          <w:p w:rsidR="00A140E5" w:rsidRDefault="00A140E5" w:rsidP="00A0373F">
            <w:pPr>
              <w:jc w:val="center"/>
            </w:pPr>
            <w:r>
              <w:t>30</w:t>
            </w:r>
          </w:p>
        </w:tc>
        <w:tc>
          <w:tcPr>
            <w:tcW w:w="1571" w:type="dxa"/>
          </w:tcPr>
          <w:p w:rsidR="00A140E5" w:rsidRDefault="00A140E5" w:rsidP="00A0373F">
            <w:pPr>
              <w:jc w:val="center"/>
            </w:pPr>
            <w:r>
              <w:t>95</w:t>
            </w:r>
          </w:p>
        </w:tc>
      </w:tr>
    </w:tbl>
    <w:p w:rsidR="00A140E5" w:rsidRDefault="00A140E5" w:rsidP="00A140E5">
      <w:r w:rsidRPr="00384FF9">
        <w:rPr>
          <w:b/>
          <w:bCs/>
          <w:color w:val="00B0F0"/>
        </w:rPr>
        <w:t>PADRON  01</w:t>
      </w:r>
      <w:r w:rsidRPr="00384FF9">
        <w:rPr>
          <w:color w:val="00B0F0"/>
        </w:rPr>
        <w:t xml:space="preserve">   </w:t>
      </w:r>
      <w:r>
        <w:t>NIÑOS: 0</w:t>
      </w:r>
    </w:p>
    <w:p w:rsidR="00A140E5" w:rsidRDefault="00A140E5" w:rsidP="00A140E5">
      <w:r>
        <w:t xml:space="preserve">                         NIÑAS</w:t>
      </w:r>
      <w:r w:rsidR="00EC4FD7">
        <w:t>: 65</w:t>
      </w:r>
    </w:p>
    <w:p w:rsidR="00A140E5" w:rsidRDefault="00A140E5" w:rsidP="00A140E5">
      <w:r w:rsidRPr="00384FF9">
        <w:rPr>
          <w:b/>
          <w:bCs/>
          <w:color w:val="ED7D31" w:themeColor="accent2"/>
        </w:rPr>
        <w:t>PADRON 02</w:t>
      </w:r>
      <w:r w:rsidRPr="00384FF9">
        <w:rPr>
          <w:color w:val="ED7D31" w:themeColor="accent2"/>
        </w:rPr>
        <w:t xml:space="preserve">    </w:t>
      </w:r>
      <w:r>
        <w:t>NIÑOS</w:t>
      </w:r>
      <w:r w:rsidR="00EC4FD7">
        <w:t>: 13</w:t>
      </w:r>
    </w:p>
    <w:p w:rsidR="00A140E5" w:rsidRDefault="00A140E5" w:rsidP="00A140E5">
      <w:r>
        <w:t xml:space="preserve">                          NIÑAS:   17</w:t>
      </w:r>
    </w:p>
    <w:p w:rsidR="00A140E5" w:rsidRDefault="00A140E5" w:rsidP="00A140E5">
      <w:r>
        <w:t xml:space="preserve">TOTAL DE                              </w:t>
      </w:r>
    </w:p>
    <w:p w:rsidR="00A140E5" w:rsidRDefault="00A140E5" w:rsidP="00A140E5">
      <w:r>
        <w:t>285    DESPENSAS</w:t>
      </w:r>
    </w:p>
    <w:p w:rsidR="00A140E5" w:rsidRDefault="00A140E5" w:rsidP="00A140E5">
      <w:r>
        <w:t xml:space="preserve"> LECHE    2,280 LITROS                     EQUIVALE A 190 CAJAS DE LECHE.</w:t>
      </w:r>
    </w:p>
    <w:p w:rsidR="00A140E5" w:rsidRPr="00E03C9E" w:rsidRDefault="00A140E5" w:rsidP="00A140E5">
      <w:r>
        <w:br w:type="textWrapping" w:clear="all"/>
      </w:r>
    </w:p>
    <w:p w:rsidR="00A140E5" w:rsidRPr="009F08FF" w:rsidRDefault="009D73EA" w:rsidP="009F08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08FF">
        <w:rPr>
          <w:rFonts w:ascii="Arial" w:hAnsi="Arial" w:cs="Arial"/>
          <w:b/>
          <w:sz w:val="24"/>
          <w:szCs w:val="24"/>
        </w:rPr>
        <w:t>DESAYUNOS ESCOLARES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08FF">
        <w:rPr>
          <w:rFonts w:ascii="Arial" w:hAnsi="Arial" w:cs="Arial"/>
          <w:b/>
          <w:bCs/>
          <w:sz w:val="24"/>
          <w:szCs w:val="24"/>
        </w:rPr>
        <w:t>ENERO</w:t>
      </w:r>
    </w:p>
    <w:p w:rsidR="009D73EA" w:rsidRPr="009F08FF" w:rsidRDefault="009D73EA" w:rsidP="009F08F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Organizar cartas compromisos de los 73 planteles escolares, recabar sellos, y firmas.</w:t>
      </w:r>
    </w:p>
    <w:p w:rsidR="009D73EA" w:rsidRPr="009F08FF" w:rsidRDefault="009D73EA" w:rsidP="009F08F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Captura en plataforma de las 73 cartas compromisos donde se capturo el comité de padres de familia de cada escuela.</w:t>
      </w:r>
    </w:p>
    <w:p w:rsidR="009D73EA" w:rsidRPr="009F08FF" w:rsidRDefault="009D73EA" w:rsidP="009F08F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Ayuda a encargada de PAAD en escaneado de EFFIAS y cambio de nombres en digital.</w:t>
      </w:r>
    </w:p>
    <w:p w:rsidR="009D73EA" w:rsidRPr="009F08FF" w:rsidRDefault="009D73EA" w:rsidP="009F08F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Llenado de 73 recibos, ya que como cambia la leyenda de autorización se debe de llenar todos los datos del plantel escolar.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3EA" w:rsidRPr="009F08FF" w:rsidRDefault="009D73EA" w:rsidP="009F08F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Seguir en escaneo de PAAD.</w:t>
      </w:r>
    </w:p>
    <w:p w:rsidR="009D73EA" w:rsidRPr="009F08FF" w:rsidRDefault="00EC4FD7" w:rsidP="009F08F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Acudí</w:t>
      </w:r>
      <w:r w:rsidR="009D73EA" w:rsidRPr="009F08FF">
        <w:rPr>
          <w:rFonts w:ascii="Arial" w:hAnsi="Arial" w:cs="Arial"/>
          <w:sz w:val="24"/>
          <w:szCs w:val="24"/>
        </w:rPr>
        <w:t xml:space="preserve"> a Consejo </w:t>
      </w:r>
      <w:r w:rsidRPr="009F08FF">
        <w:rPr>
          <w:rFonts w:ascii="Arial" w:hAnsi="Arial" w:cs="Arial"/>
          <w:sz w:val="24"/>
          <w:szCs w:val="24"/>
        </w:rPr>
        <w:t>Técnico</w:t>
      </w:r>
      <w:r w:rsidR="009D73EA" w:rsidRPr="009F08FF">
        <w:rPr>
          <w:rFonts w:ascii="Arial" w:hAnsi="Arial" w:cs="Arial"/>
          <w:sz w:val="24"/>
          <w:szCs w:val="24"/>
        </w:rPr>
        <w:t xml:space="preserve"> a recabar firmas y sellos.</w:t>
      </w:r>
    </w:p>
    <w:p w:rsidR="009D73EA" w:rsidRPr="009F08FF" w:rsidRDefault="009D73EA" w:rsidP="009F08F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Continuar con la captura de los 73 planteles.</w:t>
      </w:r>
    </w:p>
    <w:p w:rsidR="009D73EA" w:rsidRPr="009F08FF" w:rsidRDefault="009D73EA" w:rsidP="009F08F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Continuar con el llenado de recibos.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3EA" w:rsidRPr="009F08FF" w:rsidRDefault="009D73EA" w:rsidP="009F08F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Impresión de 73 caratulas para firmas y escaneo.</w:t>
      </w:r>
    </w:p>
    <w:p w:rsidR="009D73EA" w:rsidRPr="009F08FF" w:rsidRDefault="009D73EA" w:rsidP="009F08F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lastRenderedPageBreak/>
        <w:t>Escaneo de 73 cartas compromiso para subir al drive.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3EA" w:rsidRPr="009F08FF" w:rsidRDefault="009D73EA" w:rsidP="009F08F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 xml:space="preserve">Revisión y acomodo de las cartas compromisos, caratulas y padrón. 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08FF">
        <w:rPr>
          <w:rFonts w:ascii="Arial" w:hAnsi="Arial" w:cs="Arial"/>
          <w:sz w:val="24"/>
          <w:szCs w:val="24"/>
        </w:rPr>
        <w:t>FEBRERO</w:t>
      </w:r>
    </w:p>
    <w:p w:rsidR="009D73EA" w:rsidRPr="009F08FF" w:rsidRDefault="009D73EA" w:rsidP="009F08FF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Impresión de 73 listas de asistencia, listas para los meses de enero a abril del presente año.</w:t>
      </w:r>
    </w:p>
    <w:p w:rsidR="009D73EA" w:rsidRPr="009F08FF" w:rsidRDefault="009D73EA" w:rsidP="009F08FF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Llenado de listas de asistencia de los meses de enero a marzo.</w:t>
      </w:r>
    </w:p>
    <w:p w:rsidR="009D73EA" w:rsidRPr="009F08FF" w:rsidRDefault="009D73EA" w:rsidP="009F08FF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Firma de las listas de asistencia.</w:t>
      </w:r>
    </w:p>
    <w:p w:rsidR="009D73EA" w:rsidRPr="009F08FF" w:rsidRDefault="009D73EA" w:rsidP="009F08FF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Elaboración de oficios para entrega de 73 padrones de desayunos escolares y 73 cartas compromisos, que se entregarán en el SDE.</w:t>
      </w:r>
    </w:p>
    <w:p w:rsidR="009D73EA" w:rsidRPr="009F08FF" w:rsidRDefault="009D73EA" w:rsidP="009F08FF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Capacitación en la Ciudad de Guadalajara, donde se acordaron los siguientes puntos quedando asentados en un acta</w:t>
      </w:r>
      <w:r w:rsidRPr="009F08FF">
        <w:rPr>
          <w:rFonts w:ascii="Arial" w:hAnsi="Arial" w:cs="Arial"/>
          <w:sz w:val="24"/>
          <w:szCs w:val="24"/>
          <w:lang w:val="es-ES"/>
        </w:rPr>
        <w:tab/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Llevar a cabo reunión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vía</w:t>
      </w:r>
      <w:r w:rsidRPr="009F08FF">
        <w:rPr>
          <w:rFonts w:ascii="Arial" w:hAnsi="Arial" w:cs="Arial"/>
          <w:sz w:val="24"/>
          <w:szCs w:val="24"/>
          <w:lang w:val="es-ES"/>
        </w:rPr>
        <w:t xml:space="preserve"> zoom con 3 escuelas donde deben de participar los integrantes de los comités de Desayunos escolares. Se trataran 8 temas de orientación alimentaria y Reglas de operación. Fecha 14 de marzo de 2022.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2da. Medición de peso y talla a 1729 alumnos beneficiarios.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Aplicación de 10 encuestas de satisfacción alimentaria.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Aplicación de 20 encuestas de frecuencia alimentaria.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Aplicación de 245 cédulas de evaluación nutricional nacional a 4 planteles educativos.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Levantamiento de 15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guías</w:t>
      </w:r>
      <w:r w:rsidRPr="009F08FF">
        <w:rPr>
          <w:rFonts w:ascii="Arial" w:hAnsi="Arial" w:cs="Arial"/>
          <w:sz w:val="24"/>
          <w:szCs w:val="24"/>
          <w:lang w:val="es-ES"/>
        </w:rPr>
        <w:t>, 15 por plantel.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Levantamiento de inventario a cocinas MENUTRE.</w:t>
      </w:r>
    </w:p>
    <w:p w:rsidR="009D73EA" w:rsidRPr="009F08FF" w:rsidRDefault="009D73EA" w:rsidP="009F08FF">
      <w:pPr>
        <w:pStyle w:val="Prrafodelista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Impresión de cuestionarios para reunión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vía</w:t>
      </w:r>
      <w:r w:rsidRPr="009F08FF">
        <w:rPr>
          <w:rFonts w:ascii="Arial" w:hAnsi="Arial" w:cs="Arial"/>
          <w:sz w:val="24"/>
          <w:szCs w:val="24"/>
          <w:lang w:val="es-ES"/>
        </w:rPr>
        <w:t xml:space="preserve"> zoom. 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Acomodo de copias de cuestionarios para 15 padres de familia. 8 cuestionarios por padre.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Se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llevó</w:t>
      </w:r>
      <w:r w:rsidRPr="009F08FF">
        <w:rPr>
          <w:rFonts w:ascii="Arial" w:hAnsi="Arial" w:cs="Arial"/>
          <w:sz w:val="24"/>
          <w:szCs w:val="24"/>
          <w:lang w:val="es-ES"/>
        </w:rPr>
        <w:t xml:space="preserve"> a cabo la reunión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vía</w:t>
      </w:r>
      <w:r w:rsidRPr="009F08FF">
        <w:rPr>
          <w:rFonts w:ascii="Arial" w:hAnsi="Arial" w:cs="Arial"/>
          <w:sz w:val="24"/>
          <w:szCs w:val="24"/>
          <w:lang w:val="es-ES"/>
        </w:rPr>
        <w:t xml:space="preserve"> zoom con SDE.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Escaneo de 15 cuestionarios para subirlos al DRIVE.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Elaboración de recibos de pago para la entrega de desayunos en modalidad caliente de 73 planteles escolares de enero a marzo.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Escaneo de listas de asistencia de 73 planteles (correspondiente a 1295 beneficiarios)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Subir al drive todo lo anterior.</w:t>
      </w:r>
    </w:p>
    <w:p w:rsidR="009D73EA" w:rsidRPr="009F08FF" w:rsidRDefault="009D73EA" w:rsidP="009F08F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SDE dio luz verde para la entrega de Desayunos escolares, entregándose ese día en la Cabecera Municipal.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B4EA8" w:rsidRDefault="001B4EA8" w:rsidP="009F08F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F08FF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MARZO</w:t>
      </w:r>
    </w:p>
    <w:p w:rsidR="009D73EA" w:rsidRPr="009F08FF" w:rsidRDefault="009D73EA" w:rsidP="009F08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Impresión de Manual de Menús, para reproducir 64 copias, mismos que tienen que ser entregados a los planteles escolares.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Impresión de recibos de recepción y pago de desayunos de 73 planteles impresos en dos copias.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Elaboración de acuses de recibo y sellado de Manual de Menús para 73 planteles.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Entrega de Desayunos escolares a la localidad de El Rincón de los Olotes.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Entrega de Manual de Menús a Centros Educativos de CONAFE, donde firmaron y sellaron el acuse, así recolección de sellos para recibos de recepción de pago de aquellos centros que no cuentan con sello.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Toma de peso y talla en DIF para la escuela Josefa Ortiz de </w:t>
      </w:r>
      <w:r w:rsidR="00EC4FD7" w:rsidRPr="009F08FF">
        <w:rPr>
          <w:rFonts w:ascii="Arial" w:hAnsi="Arial" w:cs="Arial"/>
          <w:sz w:val="24"/>
          <w:szCs w:val="24"/>
          <w:lang w:val="es-ES"/>
        </w:rPr>
        <w:t>Domínguez</w:t>
      </w:r>
      <w:r w:rsidRPr="009F08FF">
        <w:rPr>
          <w:rFonts w:ascii="Arial" w:hAnsi="Arial" w:cs="Arial"/>
          <w:sz w:val="24"/>
          <w:szCs w:val="24"/>
          <w:lang w:val="es-ES"/>
        </w:rPr>
        <w:t>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Toma de Cedulas.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Llenado de los principales datos de la cedula con la finalidad de aventajar el trabajo.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Elaboración de Programación de Enero a marzo de 2022.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Elaboración de Calendarización de Enero a marzo de 2022.</w:t>
      </w:r>
    </w:p>
    <w:p w:rsidR="009D73EA" w:rsidRPr="009F08FF" w:rsidRDefault="009D73EA" w:rsidP="009F08FF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Se cumplió en tiempo y forma con lo solicitado por SDE 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Aplicación de 60 cedulas a niños de 1º a 6º de la escuela Josefina Castillo.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Llenado principal de cedulas para las localidades de Villa del Mar, Ipala y Mayto.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Llamadas por teléfono a planteles escolares para avisarles que recibirán su desayuno y pedirles el peso y la talla.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Comienzo de segunda captura peso y talla de 1295 alumnos.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Llenado a mano de los datos principales de 62 cedulas que se aplicaran en Yelapa.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Impresión de 40 guías de supervisión operativa en planteles escolares Modalidad Caliente, para ser aplicadas en 31 planteles educativos 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 xml:space="preserve">Visita a la escuela Josefina Castillo para entrevista de 40 niños, para aplicación de Cedula de Evaluación Nacional. 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Acomodo de cédulas de evaluación del estado nutricional ya llenadas.</w:t>
      </w:r>
    </w:p>
    <w:p w:rsidR="009D73EA" w:rsidRPr="009F08FF" w:rsidRDefault="009D73EA" w:rsidP="009F08FF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Se subió al drive la siguiente información por plantel educativo.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Carta compromiso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Acta constitutiva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Padrón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Caratula del comité de padres de familia.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Listas de asistencia de los enero, febrero y marzo.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Calendarización de entrega.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t>Programación y ajustes.</w:t>
      </w:r>
    </w:p>
    <w:p w:rsidR="009D73EA" w:rsidRPr="009F08FF" w:rsidRDefault="009D73EA" w:rsidP="009F08FF">
      <w:pPr>
        <w:pStyle w:val="Prrafodelista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F08FF">
        <w:rPr>
          <w:rFonts w:ascii="Arial" w:hAnsi="Arial" w:cs="Arial"/>
          <w:sz w:val="24"/>
          <w:szCs w:val="24"/>
          <w:lang w:val="es-ES"/>
        </w:rPr>
        <w:lastRenderedPageBreak/>
        <w:t>Fotografías de entrega y recepción de desayunos.</w:t>
      </w:r>
    </w:p>
    <w:p w:rsidR="009D73EA" w:rsidRPr="00C205DD" w:rsidRDefault="009D73EA" w:rsidP="009D73EA">
      <w:pPr>
        <w:pStyle w:val="Prrafodelista"/>
        <w:ind w:left="1440"/>
        <w:jc w:val="both"/>
        <w:rPr>
          <w:rFonts w:ascii="Arial" w:hAnsi="Arial" w:cs="Arial"/>
          <w:lang w:val="es-ES"/>
        </w:rPr>
      </w:pPr>
    </w:p>
    <w:p w:rsidR="009D73EA" w:rsidRPr="004F53F7" w:rsidRDefault="009D73EA" w:rsidP="009D73EA">
      <w:pPr>
        <w:pStyle w:val="Prrafodelista"/>
        <w:jc w:val="both"/>
        <w:rPr>
          <w:rFonts w:ascii="Arial" w:hAnsi="Arial" w:cs="Arial"/>
          <w:lang w:val="es-ES"/>
        </w:rPr>
      </w:pPr>
    </w:p>
    <w:p w:rsidR="001F783B" w:rsidRPr="001F783B" w:rsidRDefault="001F783B" w:rsidP="001F783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783B">
        <w:rPr>
          <w:rFonts w:ascii="Arial" w:hAnsi="Arial" w:cs="Arial"/>
          <w:b/>
          <w:sz w:val="24"/>
          <w:szCs w:val="24"/>
        </w:rPr>
        <w:t>PROGRAMA DE ASISTENCIA SOCIAL</w:t>
      </w:r>
    </w:p>
    <w:p w:rsidR="001F783B" w:rsidRPr="001F783B" w:rsidRDefault="001F783B" w:rsidP="001F783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783B">
        <w:rPr>
          <w:rFonts w:ascii="Arial" w:hAnsi="Arial" w:cs="Arial"/>
          <w:b/>
          <w:sz w:val="24"/>
          <w:szCs w:val="24"/>
        </w:rPr>
        <w:t>A PERSONAS DE ATENCION PRIORITARIA</w:t>
      </w:r>
      <w:r w:rsidR="000C4F59">
        <w:rPr>
          <w:rFonts w:ascii="Arial" w:hAnsi="Arial" w:cs="Arial"/>
          <w:b/>
          <w:sz w:val="24"/>
          <w:szCs w:val="24"/>
        </w:rPr>
        <w:t xml:space="preserve"> (PAAP)</w:t>
      </w: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ENERO.</w:t>
      </w:r>
    </w:p>
    <w:p w:rsidR="001F783B" w:rsidRP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Asistencia a capacitación a las instalaciones de DIF Jalisco el día 14 de enero del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2022, para el proceso del levantamiento de padrón de PAAP 2022, donde nos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explicaron cómo se llevaría a cabo el proceso para la validación de nuestro padrón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de beneficiarios del Programa de Asistencia Social a Personas de Atención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Prioritaria.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lunes 17 al lunes 31 de enero del 2022 estuvimos visitando las diferentes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localidades de nuestro municipio recolectando la documentación e información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necesaria para integrar cada uno de los expedientes de los beneficiarios que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conformaran nuestro padrón PAAP 2022.</w:t>
      </w: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FEBRERO.</w:t>
      </w:r>
    </w:p>
    <w:p w:rsid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martes 01 de febrero al viernes 11 de febrero del 2022 se procedió a la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captura en la plataforma de DIF Jalisco, a los nuevos beneficiarios verificando así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quienes si serian aptos para recibir el apoyo y quienes no podrían recibirlo.</w:t>
      </w:r>
    </w:p>
    <w:p w:rsidR="001B4EA8" w:rsidRPr="001F783B" w:rsidRDefault="001B4EA8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lunes 14 al lunes 28 de febrero del 2022 se comenzó con la integración y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acomodo de los 453 expedientes de los beneficiarios del programa, separación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por localidad y por subprograma. Después se procedía a escanearlo para ir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acomodándolo igualmente en la computadora con nombre de beneficiario.</w:t>
      </w: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MARZO</w:t>
      </w:r>
    </w:p>
    <w:p w:rsid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martes 01 al martes 08 de marzo se siguió con el escaneo y acomodo de los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453 expedientes de los beneficiarios que conformarían el padrón de PAAP 2022.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lastRenderedPageBreak/>
        <w:t>El día miércoles 09 de marzo se asistió a la Ciudad de Guadalajara a la validación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de nuestro padrón, lográndose con satisfacción dicho cometido.</w:t>
      </w:r>
    </w:p>
    <w:p w:rsidR="001B4EA8" w:rsidRPr="001F783B" w:rsidRDefault="001B4EA8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jueves 10 de marzo al miércoles 16 de marzo se estuvieron haciendo algunas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correcciones en algunos expedientes y enviándolas a la coordinación en DIF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Jalisco.</w:t>
      </w:r>
    </w:p>
    <w:p w:rsidR="001F783B" w:rsidRPr="001F783B" w:rsidRDefault="001F783B" w:rsidP="001F78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783B" w:rsidRPr="001F783B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jueves 17 de marzo al martes 22 de marzo se comenzó a descargar los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formatos necesarios para comenzar con las entregas de las dotaciones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alimentarias como lo son programación de entrega, listas de firmas, listas de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espera y se acomodaron por rutas de acuerdo a lo programado. La programación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de entregas fue enviada a la coordinación en DIF Jalisco.</w:t>
      </w:r>
    </w:p>
    <w:p w:rsidR="001B4EA8" w:rsidRDefault="001B4EA8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73EA" w:rsidRDefault="001F783B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83B">
        <w:rPr>
          <w:rFonts w:ascii="Arial" w:hAnsi="Arial" w:cs="Arial"/>
          <w:sz w:val="24"/>
          <w:szCs w:val="24"/>
        </w:rPr>
        <w:t>Del miércoles 23 de marzo al jueves 31 de marzo se comenzó con las entregas de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las dotaciones alimentarias en las localidades, los días que no se iba a ruta con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los compañeros, se aprovechaba para ir acomodando los papeles necesarios para</w:t>
      </w:r>
      <w:r w:rsidR="001B4EA8">
        <w:rPr>
          <w:rFonts w:ascii="Arial" w:hAnsi="Arial" w:cs="Arial"/>
          <w:sz w:val="24"/>
          <w:szCs w:val="24"/>
        </w:rPr>
        <w:t xml:space="preserve"> </w:t>
      </w:r>
      <w:r w:rsidRPr="001F783B">
        <w:rPr>
          <w:rFonts w:ascii="Arial" w:hAnsi="Arial" w:cs="Arial"/>
          <w:sz w:val="24"/>
          <w:szCs w:val="24"/>
        </w:rPr>
        <w:t>el día siguiente e ir rellenando los que se me entregaban.</w:t>
      </w:r>
    </w:p>
    <w:p w:rsidR="005B7895" w:rsidRDefault="005B7895" w:rsidP="001B4E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895" w:rsidRDefault="005B7895" w:rsidP="005B7895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</w:t>
      </w:r>
    </w:p>
    <w:p w:rsidR="005B7895" w:rsidRPr="00CE3360" w:rsidRDefault="005B7895" w:rsidP="005B7895">
      <w:pPr>
        <w:jc w:val="both"/>
        <w:rPr>
          <w:rFonts w:ascii="Arial" w:hAnsi="Arial" w:cs="Arial"/>
          <w:sz w:val="24"/>
          <w:szCs w:val="24"/>
        </w:rPr>
      </w:pPr>
      <w:r w:rsidRPr="00CE336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en la atención del evento por la Semana Estatal de la Familia en la localidad de Las Juntas y los Veranos.</w:t>
      </w:r>
    </w:p>
    <w:p w:rsidR="005B7895" w:rsidRPr="00CE3360" w:rsidRDefault="005B7895" w:rsidP="005B7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realizaron 7 sesiones del taller de escuela para padres en la localidad de Ixtlahuahuey</w:t>
      </w:r>
      <w:r w:rsidRPr="00CE3360">
        <w:rPr>
          <w:rFonts w:ascii="Arial" w:hAnsi="Arial" w:cs="Arial"/>
          <w:sz w:val="24"/>
          <w:szCs w:val="24"/>
        </w:rPr>
        <w:t>.</w:t>
      </w:r>
    </w:p>
    <w:p w:rsidR="005B7895" w:rsidRPr="00CE3360" w:rsidRDefault="005B7895" w:rsidP="005B7895">
      <w:pPr>
        <w:jc w:val="both"/>
        <w:rPr>
          <w:rFonts w:ascii="Arial" w:hAnsi="Arial" w:cs="Arial"/>
          <w:sz w:val="24"/>
          <w:szCs w:val="24"/>
        </w:rPr>
      </w:pPr>
      <w:r w:rsidRPr="00CE336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inició con el taller de Blindaje emocional en la escuela primaria Josefina Castillo en coordinación con protección a la infancia</w:t>
      </w:r>
      <w:r w:rsidRPr="00CE3360">
        <w:rPr>
          <w:rFonts w:ascii="Arial" w:hAnsi="Arial" w:cs="Arial"/>
          <w:sz w:val="24"/>
          <w:szCs w:val="24"/>
        </w:rPr>
        <w:t xml:space="preserve">. </w:t>
      </w:r>
    </w:p>
    <w:p w:rsidR="005B7895" w:rsidRDefault="005B7895" w:rsidP="005B7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y trabajo administrativo</w:t>
      </w:r>
      <w:r w:rsidRPr="00CE3360">
        <w:rPr>
          <w:rFonts w:ascii="Arial" w:hAnsi="Arial" w:cs="Arial"/>
          <w:sz w:val="24"/>
          <w:szCs w:val="24"/>
        </w:rPr>
        <w:t xml:space="preserve">. </w:t>
      </w:r>
    </w:p>
    <w:p w:rsidR="005B7895" w:rsidRPr="00CE3360" w:rsidRDefault="005B7895" w:rsidP="005B7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interdisciplinario con las áreas de procuraduría social y trabajo social.</w:t>
      </w:r>
    </w:p>
    <w:p w:rsidR="005B7895" w:rsidRDefault="005B7895" w:rsidP="005B7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 18 personas y se otorgaron 40 sesiones de orientación y asesoría psicológica.</w:t>
      </w:r>
    </w:p>
    <w:p w:rsidR="005B7895" w:rsidRDefault="005B7895" w:rsidP="005B78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llevó a cabo evaluación psicológica de 3 elementos de la policía municipal.</w:t>
      </w:r>
    </w:p>
    <w:p w:rsidR="005B7895" w:rsidRPr="00451E97" w:rsidRDefault="005B7895" w:rsidP="00451E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 en la comprobación del Proyecto 117 para el equipamiento de la Casa DIA y se realizó su entrega en las oficinas del Sistema DIF Jalisco.</w:t>
      </w:r>
      <w:bookmarkStart w:id="0" w:name="_GoBack"/>
      <w:bookmarkEnd w:id="0"/>
    </w:p>
    <w:sectPr w:rsidR="005B7895" w:rsidRPr="00451E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99" w:rsidRDefault="002A5999" w:rsidP="00383233">
      <w:pPr>
        <w:spacing w:after="0" w:line="240" w:lineRule="auto"/>
      </w:pPr>
      <w:r>
        <w:separator/>
      </w:r>
    </w:p>
  </w:endnote>
  <w:endnote w:type="continuationSeparator" w:id="0">
    <w:p w:rsidR="002A5999" w:rsidRDefault="002A5999" w:rsidP="0038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99" w:rsidRDefault="002A5999" w:rsidP="00383233">
      <w:pPr>
        <w:spacing w:after="0" w:line="240" w:lineRule="auto"/>
      </w:pPr>
      <w:r>
        <w:separator/>
      </w:r>
    </w:p>
  </w:footnote>
  <w:footnote w:type="continuationSeparator" w:id="0">
    <w:p w:rsidR="002A5999" w:rsidRDefault="002A5999" w:rsidP="0038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33" w:rsidRDefault="00383233" w:rsidP="00383233">
    <w:pPr>
      <w:pStyle w:val="Encabezado"/>
      <w:tabs>
        <w:tab w:val="clear" w:pos="4419"/>
        <w:tab w:val="clear" w:pos="8838"/>
        <w:tab w:val="left" w:pos="6240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7639C89" wp14:editId="237910AF">
          <wp:simplePos x="0" y="0"/>
          <wp:positionH relativeFrom="column">
            <wp:posOffset>4642485</wp:posOffset>
          </wp:positionH>
          <wp:positionV relativeFrom="paragraph">
            <wp:posOffset>-87630</wp:posOffset>
          </wp:positionV>
          <wp:extent cx="1153639" cy="704850"/>
          <wp:effectExtent l="0" t="0" r="8890" b="0"/>
          <wp:wrapNone/>
          <wp:docPr id="5" name="19 Imagen" descr="LOGO DIF 2015 18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65AC00-BC73-4B36-8513-8DAA4FC806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 Imagen" descr="LOGO DIF 2015 18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565AC00-BC73-4B36-8513-8DAA4FC806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3"/>
                  <a:stretch/>
                </pic:blipFill>
                <pic:spPr bwMode="auto">
                  <a:xfrm>
                    <a:off x="0" y="0"/>
                    <a:ext cx="1153639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063683" wp14:editId="54661010">
          <wp:simplePos x="0" y="0"/>
          <wp:positionH relativeFrom="column">
            <wp:posOffset>-99060</wp:posOffset>
          </wp:positionH>
          <wp:positionV relativeFrom="paragraph">
            <wp:posOffset>-11430</wp:posOffset>
          </wp:positionV>
          <wp:extent cx="1408430" cy="7239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43" b="12410"/>
                  <a:stretch/>
                </pic:blipFill>
                <pic:spPr bwMode="auto">
                  <a:xfrm>
                    <a:off x="0" y="0"/>
                    <a:ext cx="14084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233" w:rsidRDefault="00383233" w:rsidP="00383233">
    <w:pPr>
      <w:pStyle w:val="Encabezado"/>
      <w:tabs>
        <w:tab w:val="clear" w:pos="4419"/>
        <w:tab w:val="clear" w:pos="8838"/>
        <w:tab w:val="left" w:pos="6240"/>
      </w:tabs>
    </w:pPr>
    <w:r>
      <w:t xml:space="preserve">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7200"/>
    <w:multiLevelType w:val="hybridMultilevel"/>
    <w:tmpl w:val="84148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C3A"/>
    <w:multiLevelType w:val="hybridMultilevel"/>
    <w:tmpl w:val="79542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2C24"/>
    <w:multiLevelType w:val="hybridMultilevel"/>
    <w:tmpl w:val="29589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D2B"/>
    <w:multiLevelType w:val="hybridMultilevel"/>
    <w:tmpl w:val="7BBC5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522"/>
    <w:multiLevelType w:val="hybridMultilevel"/>
    <w:tmpl w:val="A0068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876"/>
    <w:multiLevelType w:val="hybridMultilevel"/>
    <w:tmpl w:val="BD32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11351"/>
    <w:multiLevelType w:val="hybridMultilevel"/>
    <w:tmpl w:val="755231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A02ED"/>
    <w:multiLevelType w:val="hybridMultilevel"/>
    <w:tmpl w:val="D15C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B0D5A"/>
    <w:multiLevelType w:val="hybridMultilevel"/>
    <w:tmpl w:val="EFFE7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3"/>
    <w:rsid w:val="000640C1"/>
    <w:rsid w:val="000C4F59"/>
    <w:rsid w:val="0015732D"/>
    <w:rsid w:val="001B4EA8"/>
    <w:rsid w:val="001F783B"/>
    <w:rsid w:val="002A5999"/>
    <w:rsid w:val="002E7E74"/>
    <w:rsid w:val="003132DA"/>
    <w:rsid w:val="00383233"/>
    <w:rsid w:val="004201B2"/>
    <w:rsid w:val="00451E97"/>
    <w:rsid w:val="00455CB8"/>
    <w:rsid w:val="0056401E"/>
    <w:rsid w:val="005A6F47"/>
    <w:rsid w:val="005B7895"/>
    <w:rsid w:val="00944D6A"/>
    <w:rsid w:val="00986B8A"/>
    <w:rsid w:val="009D73EA"/>
    <w:rsid w:val="009F08FF"/>
    <w:rsid w:val="00A140E5"/>
    <w:rsid w:val="00BE4D7C"/>
    <w:rsid w:val="00EC4FD7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BB834-9692-414A-9134-B9A30D1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233"/>
  </w:style>
  <w:style w:type="paragraph" w:styleId="Piedepgina">
    <w:name w:val="footer"/>
    <w:basedOn w:val="Normal"/>
    <w:link w:val="PiedepginaCar"/>
    <w:uiPriority w:val="99"/>
    <w:unhideWhenUsed/>
    <w:rsid w:val="00383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233"/>
  </w:style>
  <w:style w:type="paragraph" w:styleId="Prrafodelista">
    <w:name w:val="List Paragraph"/>
    <w:basedOn w:val="Normal"/>
    <w:uiPriority w:val="34"/>
    <w:qFormat/>
    <w:rsid w:val="00383233"/>
    <w:pPr>
      <w:ind w:left="720"/>
      <w:contextualSpacing/>
    </w:pPr>
  </w:style>
  <w:style w:type="table" w:styleId="Tablanormal1">
    <w:name w:val="Plain Table 1"/>
    <w:basedOn w:val="Tablanormal"/>
    <w:uiPriority w:val="41"/>
    <w:rsid w:val="00F941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A1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2C41-958B-4E44-A902-DA50BBF8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2750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HP</cp:lastModifiedBy>
  <cp:revision>8</cp:revision>
  <dcterms:created xsi:type="dcterms:W3CDTF">2022-08-24T17:09:00Z</dcterms:created>
  <dcterms:modified xsi:type="dcterms:W3CDTF">2022-08-25T16:29:00Z</dcterms:modified>
</cp:coreProperties>
</file>